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CF" w:rsidRPr="00477B14" w:rsidRDefault="00A761CF">
      <w:pPr>
        <w:rPr>
          <w:b/>
          <w:sz w:val="36"/>
          <w:szCs w:val="36"/>
        </w:rPr>
      </w:pPr>
      <w:r w:rsidRPr="00477B14">
        <w:rPr>
          <w:b/>
          <w:sz w:val="36"/>
          <w:szCs w:val="36"/>
        </w:rPr>
        <w:t>ČEŠI VS NĚMCI – „BRNĚNSKÝ POCHOD“</w:t>
      </w:r>
    </w:p>
    <w:p w:rsidR="00A761C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A761CF">
        <w:rPr>
          <w:b/>
        </w:rPr>
        <w:t>Víte, jaká událost je spojována s 31.5. 1945 na Mendlově náměstí?</w:t>
      </w:r>
    </w:p>
    <w:p w:rsidR="006D6886" w:rsidRDefault="006D6886" w:rsidP="00965E7D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380E" w:rsidRPr="00FA380E" w:rsidRDefault="00FA380E" w:rsidP="00FA380E">
      <w:pPr>
        <w:ind w:left="720"/>
        <w:rPr>
          <w:b/>
          <w:color w:val="FF0000"/>
        </w:rPr>
      </w:pPr>
      <w:r w:rsidRPr="00FA380E">
        <w:rPr>
          <w:b/>
          <w:color w:val="FF0000"/>
        </w:rPr>
        <w:t xml:space="preserve">Správná odpověď: </w:t>
      </w:r>
      <w:r>
        <w:rPr>
          <w:b/>
          <w:color w:val="FF0000"/>
        </w:rPr>
        <w:t>Brněnský pochod smrti</w:t>
      </w:r>
      <w:r w:rsidR="005809BC">
        <w:rPr>
          <w:b/>
          <w:color w:val="FF0000"/>
        </w:rPr>
        <w:t>, vyhnání německého obyvatelstva z Brna</w:t>
      </w:r>
    </w:p>
    <w:p w:rsidR="00A761C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A761CF">
        <w:rPr>
          <w:b/>
        </w:rPr>
        <w:t>Co nám tuto událost na Mendlově náměstí připomíná? Pouze?</w:t>
      </w:r>
    </w:p>
    <w:p w:rsidR="006D6886" w:rsidRPr="00965E7D" w:rsidRDefault="006D6886" w:rsidP="005809B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5E7D" w:rsidRPr="005809BC" w:rsidRDefault="00965E7D" w:rsidP="005809BC">
      <w:pPr>
        <w:pStyle w:val="Odstavecseseznamem"/>
        <w:rPr>
          <w:b/>
        </w:rPr>
      </w:pPr>
    </w:p>
    <w:p w:rsidR="00A761C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B23BDF">
        <w:rPr>
          <w:b/>
        </w:rPr>
        <w:t>Víte, kolik Němců bylo z Brna vyhnáno? (tip)</w:t>
      </w:r>
    </w:p>
    <w:p w:rsidR="00D7051F" w:rsidRDefault="00D7051F" w:rsidP="005809BC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5486400" cy="32004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0AF0" w:rsidRPr="007E0AF0" w:rsidRDefault="007E0AF0" w:rsidP="007E0AF0">
      <w:pPr>
        <w:ind w:left="720"/>
        <w:rPr>
          <w:b/>
          <w:color w:val="FF0000"/>
        </w:rPr>
      </w:pPr>
      <w:r w:rsidRPr="007E0AF0">
        <w:rPr>
          <w:b/>
          <w:color w:val="FF0000"/>
        </w:rPr>
        <w:t xml:space="preserve">Správná odpověď: </w:t>
      </w:r>
      <w:r>
        <w:rPr>
          <w:b/>
          <w:color w:val="FF0000"/>
        </w:rPr>
        <w:t>odhady se různí, uvádí se kolem 25 000 lidí</w:t>
      </w:r>
    </w:p>
    <w:p w:rsidR="00A761CF" w:rsidRPr="00B23BD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B23BDF">
        <w:rPr>
          <w:b/>
        </w:rPr>
        <w:t>Víte, která brněnská spisovatelka se tímto tématem zabývala a jak se jmenuje její kniha?</w:t>
      </w:r>
    </w:p>
    <w:p w:rsidR="007E0AF0" w:rsidRDefault="00965E7D" w:rsidP="007E0AF0">
      <w:pPr>
        <w:ind w:left="720"/>
      </w:pPr>
      <w:r>
        <w:t>NE –</w:t>
      </w:r>
      <w:r w:rsidR="001A364B">
        <w:t xml:space="preserve"> 11</w:t>
      </w:r>
    </w:p>
    <w:p w:rsidR="00965E7D" w:rsidRDefault="00965E7D" w:rsidP="007E0AF0">
      <w:pPr>
        <w:ind w:left="720"/>
      </w:pPr>
      <w:r>
        <w:t>Flodrová: Brněnská historie</w:t>
      </w:r>
      <w:r w:rsidR="00EA2D59">
        <w:t xml:space="preserve"> - 1</w:t>
      </w:r>
    </w:p>
    <w:p w:rsidR="00EA2D59" w:rsidRDefault="00EA2D59" w:rsidP="007E0AF0">
      <w:pPr>
        <w:ind w:left="720"/>
      </w:pPr>
      <w:r>
        <w:t xml:space="preserve">Kateřina Tučková: Vyhnání Gerty </w:t>
      </w:r>
      <w:r w:rsidR="001A364B">
        <w:t>Schnirch- 3</w:t>
      </w:r>
    </w:p>
    <w:p w:rsidR="002D2589" w:rsidRDefault="002D2589" w:rsidP="007E0AF0">
      <w:pPr>
        <w:ind w:left="720"/>
      </w:pPr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0AF0" w:rsidRPr="007E0AF0" w:rsidRDefault="007E0AF0" w:rsidP="007E0AF0">
      <w:pPr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Pr="007E0AF0">
        <w:rPr>
          <w:b/>
          <w:color w:val="FF0000"/>
        </w:rPr>
        <w:t xml:space="preserve">Správná odpověď: </w:t>
      </w:r>
      <w:r>
        <w:rPr>
          <w:b/>
          <w:color w:val="FF0000"/>
        </w:rPr>
        <w:t>Kateřina Tučková – Vyhnání Gerty Schnirch</w:t>
      </w:r>
    </w:p>
    <w:p w:rsidR="00154550" w:rsidRDefault="00154550" w:rsidP="007E0AF0">
      <w:pPr>
        <w:ind w:left="720"/>
      </w:pPr>
    </w:p>
    <w:p w:rsidR="002D2589" w:rsidRDefault="002D2589" w:rsidP="007E0AF0">
      <w:pPr>
        <w:ind w:left="720"/>
      </w:pPr>
    </w:p>
    <w:p w:rsidR="00A761C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B23BDF">
        <w:rPr>
          <w:b/>
        </w:rPr>
        <w:lastRenderedPageBreak/>
        <w:t>Souhlasíte s tímto násilným odsunem? Proč?</w:t>
      </w:r>
    </w:p>
    <w:p w:rsidR="00E665A5" w:rsidRPr="00B23BDF" w:rsidRDefault="00E665A5" w:rsidP="00E665A5">
      <w:pPr>
        <w:pStyle w:val="Odstavecseseznamem"/>
        <w:rPr>
          <w:b/>
        </w:rPr>
      </w:pPr>
    </w:p>
    <w:p w:rsidR="00965E7D" w:rsidRDefault="00965E7D" w:rsidP="00965E7D">
      <w:pPr>
        <w:pStyle w:val="Odstavecseseznamem"/>
        <w:numPr>
          <w:ilvl w:val="0"/>
          <w:numId w:val="3"/>
        </w:numPr>
      </w:pPr>
      <w:r>
        <w:t>NE</w:t>
      </w:r>
      <w:r w:rsidR="002D2589">
        <w:t xml:space="preserve">: </w:t>
      </w:r>
      <w:r>
        <w:t>„</w:t>
      </w:r>
      <w:r w:rsidRPr="00965E7D">
        <w:rPr>
          <w:i/>
        </w:rPr>
        <w:t>byli zabydleni</w:t>
      </w:r>
      <w:r>
        <w:t>“</w:t>
      </w:r>
      <w:r w:rsidR="00EA2D59">
        <w:t>, „</w:t>
      </w:r>
      <w:r w:rsidR="00EA2D59" w:rsidRPr="00EA2D59">
        <w:rPr>
          <w:i/>
        </w:rPr>
        <w:t>ne všichni byli vinní</w:t>
      </w:r>
      <w:r w:rsidR="00EA2D59">
        <w:t>“, „</w:t>
      </w:r>
      <w:r w:rsidR="00EA2D59" w:rsidRPr="00EA2D59">
        <w:rPr>
          <w:i/>
        </w:rPr>
        <w:t>všichni jsme lidi</w:t>
      </w:r>
      <w:r w:rsidR="00EA2D59">
        <w:t>“, „</w:t>
      </w:r>
      <w:r w:rsidR="00EA2D59" w:rsidRPr="00EA2D59">
        <w:rPr>
          <w:i/>
        </w:rPr>
        <w:t>uznána kolektivní vina, mohlo se řešit individuálně</w:t>
      </w:r>
      <w:r w:rsidR="00EA2D59">
        <w:t>“</w:t>
      </w:r>
      <w:r w:rsidR="001A364B">
        <w:t>, „</w:t>
      </w:r>
      <w:r w:rsidR="001A364B" w:rsidRPr="001A364B">
        <w:rPr>
          <w:i/>
        </w:rPr>
        <w:t>bylo to násilné</w:t>
      </w:r>
      <w:r w:rsidR="001A364B">
        <w:t>“</w:t>
      </w:r>
      <w:r>
        <w:t>)</w:t>
      </w:r>
    </w:p>
    <w:p w:rsidR="002D2589" w:rsidRDefault="002D2589" w:rsidP="002D2589">
      <w:pPr>
        <w:ind w:left="720"/>
      </w:pPr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5E7D" w:rsidRPr="001A364B" w:rsidRDefault="00965E7D" w:rsidP="00965E7D">
      <w:pPr>
        <w:ind w:left="720"/>
        <w:rPr>
          <w:b/>
        </w:rPr>
      </w:pPr>
      <w:r w:rsidRPr="00965E7D">
        <w:rPr>
          <w:b/>
        </w:rPr>
        <w:t>Respondenti</w:t>
      </w:r>
      <w:r>
        <w:t>:</w:t>
      </w:r>
      <w:r w:rsidR="001A364B">
        <w:t xml:space="preserve"> </w:t>
      </w:r>
      <w:r w:rsidR="001A364B" w:rsidRPr="001A364B">
        <w:rPr>
          <w:b/>
        </w:rPr>
        <w:t>15</w:t>
      </w:r>
    </w:p>
    <w:p w:rsidR="0037505F" w:rsidRPr="00965E7D" w:rsidRDefault="0037505F" w:rsidP="00965E7D"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4C12" w:rsidRDefault="00504C12">
      <w:pPr>
        <w:rPr>
          <w:b/>
          <w:sz w:val="36"/>
          <w:szCs w:val="36"/>
        </w:rPr>
      </w:pPr>
    </w:p>
    <w:p w:rsidR="00504C12" w:rsidRDefault="00504C12">
      <w:pPr>
        <w:rPr>
          <w:b/>
          <w:sz w:val="36"/>
          <w:szCs w:val="36"/>
        </w:rPr>
      </w:pPr>
    </w:p>
    <w:p w:rsidR="00504C12" w:rsidRDefault="00504C12">
      <w:pPr>
        <w:rPr>
          <w:b/>
          <w:sz w:val="36"/>
          <w:szCs w:val="36"/>
        </w:rPr>
      </w:pPr>
    </w:p>
    <w:p w:rsidR="00A761CF" w:rsidRPr="00477B14" w:rsidRDefault="00A761CF">
      <w:pPr>
        <w:rPr>
          <w:b/>
          <w:sz w:val="36"/>
          <w:szCs w:val="36"/>
        </w:rPr>
      </w:pPr>
      <w:bookmarkStart w:id="0" w:name="_GoBack"/>
      <w:bookmarkEnd w:id="0"/>
      <w:r w:rsidRPr="00477B14">
        <w:rPr>
          <w:b/>
          <w:sz w:val="36"/>
          <w:szCs w:val="36"/>
        </w:rPr>
        <w:lastRenderedPageBreak/>
        <w:t>STAROBRNO</w:t>
      </w:r>
    </w:p>
    <w:p w:rsidR="00A761C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t>Víte, od jakého století zde pivovar Starobrno stojí?</w:t>
      </w:r>
    </w:p>
    <w:p w:rsidR="00F3696F" w:rsidRDefault="001E32FE" w:rsidP="001E32FE">
      <w:pPr>
        <w:pStyle w:val="Odstavecseseznamem"/>
        <w:numPr>
          <w:ilvl w:val="0"/>
          <w:numId w:val="3"/>
        </w:numPr>
      </w:pPr>
      <w:r w:rsidRPr="001E32FE">
        <w:t>18. století</w:t>
      </w:r>
      <w:r>
        <w:t xml:space="preserve"> – 1</w:t>
      </w:r>
    </w:p>
    <w:p w:rsidR="001E32FE" w:rsidRDefault="001E32FE" w:rsidP="001E32FE">
      <w:pPr>
        <w:pStyle w:val="Odstavecseseznamem"/>
        <w:numPr>
          <w:ilvl w:val="0"/>
          <w:numId w:val="3"/>
        </w:numPr>
      </w:pPr>
      <w:r>
        <w:t>NE –</w:t>
      </w:r>
      <w:r w:rsidR="006D6886">
        <w:t xml:space="preserve"> 8</w:t>
      </w:r>
    </w:p>
    <w:p w:rsidR="001E32FE" w:rsidRDefault="001E32FE" w:rsidP="001E32FE">
      <w:pPr>
        <w:pStyle w:val="Odstavecseseznamem"/>
        <w:numPr>
          <w:ilvl w:val="0"/>
          <w:numId w:val="3"/>
        </w:numPr>
      </w:pPr>
      <w:r>
        <w:t>19. století –</w:t>
      </w:r>
      <w:r w:rsidR="00057A56">
        <w:t xml:space="preserve"> 2</w:t>
      </w:r>
      <w:r>
        <w:t xml:space="preserve"> </w:t>
      </w:r>
    </w:p>
    <w:p w:rsidR="002D2589" w:rsidRDefault="002D2589" w:rsidP="002D2589">
      <w:pPr>
        <w:ind w:left="720"/>
      </w:pPr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0AF0" w:rsidRPr="007E0AF0" w:rsidRDefault="007E0AF0" w:rsidP="007E0AF0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7E0AF0">
        <w:rPr>
          <w:b/>
          <w:color w:val="FF0000"/>
        </w:rPr>
        <w:t xml:space="preserve">Správná odpověď: </w:t>
      </w:r>
      <w:r>
        <w:rPr>
          <w:b/>
          <w:color w:val="FF0000"/>
        </w:rPr>
        <w:t>od roku 1325 (14. století)</w:t>
      </w:r>
    </w:p>
    <w:p w:rsidR="007E0AF0" w:rsidRDefault="007E0AF0" w:rsidP="007E0AF0">
      <w:pPr>
        <w:ind w:left="720"/>
      </w:pPr>
    </w:p>
    <w:p w:rsidR="00B23BD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t>Dokázal/a byste říci, kdo podle vás pivovar založil?</w:t>
      </w:r>
    </w:p>
    <w:p w:rsidR="002D2589" w:rsidRPr="001E32FE" w:rsidRDefault="00155B36" w:rsidP="002D2589">
      <w:pPr>
        <w:ind w:left="720"/>
      </w:pPr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0AF0" w:rsidRDefault="007E0AF0" w:rsidP="007E0AF0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7E0AF0">
        <w:rPr>
          <w:b/>
          <w:color w:val="FF0000"/>
        </w:rPr>
        <w:lastRenderedPageBreak/>
        <w:t xml:space="preserve">Správná odpověď: </w:t>
      </w:r>
      <w:r>
        <w:rPr>
          <w:b/>
          <w:color w:val="FF0000"/>
        </w:rPr>
        <w:t>Eliška Rejčka (1323 založila klášter cisterciaček, jehož součástí se o dva roky později stal i pivovar)</w:t>
      </w:r>
    </w:p>
    <w:p w:rsidR="001E32FE" w:rsidRPr="007E0AF0" w:rsidRDefault="001E32FE" w:rsidP="007E0AF0">
      <w:pPr>
        <w:pStyle w:val="Odstavecseseznamem"/>
        <w:numPr>
          <w:ilvl w:val="0"/>
          <w:numId w:val="3"/>
        </w:numPr>
        <w:rPr>
          <w:b/>
          <w:color w:val="FF0000"/>
        </w:rPr>
      </w:pPr>
    </w:p>
    <w:p w:rsidR="00A761C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t>Víte, kdo dnes pivovar vlastní (který pivovarský koncern)?</w:t>
      </w:r>
    </w:p>
    <w:p w:rsidR="00155B36" w:rsidRPr="001E32FE" w:rsidRDefault="00155B36" w:rsidP="00155B36">
      <w:pPr>
        <w:ind w:left="720"/>
      </w:pPr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0AF0" w:rsidRDefault="007E0AF0" w:rsidP="007E0AF0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7E0AF0">
        <w:rPr>
          <w:b/>
          <w:color w:val="FF0000"/>
        </w:rPr>
        <w:t xml:space="preserve">Správná odpověď: </w:t>
      </w:r>
      <w:r>
        <w:rPr>
          <w:b/>
          <w:color w:val="FF0000"/>
        </w:rPr>
        <w:t>Heineken</w:t>
      </w:r>
    </w:p>
    <w:p w:rsidR="001E32FE" w:rsidRPr="007E0AF0" w:rsidRDefault="001E32FE" w:rsidP="007E0AF0">
      <w:pPr>
        <w:pStyle w:val="Odstavecseseznamem"/>
        <w:numPr>
          <w:ilvl w:val="0"/>
          <w:numId w:val="3"/>
        </w:numPr>
        <w:rPr>
          <w:b/>
          <w:color w:val="FF0000"/>
        </w:rPr>
      </w:pPr>
    </w:p>
    <w:p w:rsidR="00A761C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t>Vyjmenujete dalších 5 značek piva (vyjma Starobrno)?</w:t>
      </w:r>
    </w:p>
    <w:p w:rsidR="00C00627" w:rsidRPr="001E32FE" w:rsidRDefault="00C00627" w:rsidP="00F3696F"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61C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t>Pijete pivo? Kolik asi týdně (průměr)?</w:t>
      </w:r>
    </w:p>
    <w:p w:rsidR="00154550" w:rsidRDefault="001E32FE" w:rsidP="001E32FE">
      <w:pPr>
        <w:pStyle w:val="Odstavecseseznamem"/>
        <w:numPr>
          <w:ilvl w:val="0"/>
          <w:numId w:val="3"/>
        </w:numPr>
      </w:pPr>
      <w:r w:rsidRPr="001E32FE">
        <w:t xml:space="preserve">ANO: </w:t>
      </w:r>
      <w:r w:rsidR="00057A56">
        <w:t xml:space="preserve">6; </w:t>
      </w:r>
      <w:r w:rsidRPr="001E32FE">
        <w:t xml:space="preserve">4, </w:t>
      </w:r>
      <w:r>
        <w:t>4, 1</w:t>
      </w:r>
      <w:r w:rsidR="00057A56">
        <w:t>, 5, 4, 5</w:t>
      </w:r>
      <w:r w:rsidR="006D6886">
        <w:t>, 1</w:t>
      </w:r>
    </w:p>
    <w:p w:rsidR="00C00627" w:rsidRPr="001E32FE" w:rsidRDefault="00C00627" w:rsidP="0037505F">
      <w:r>
        <w:rPr>
          <w:noProof/>
          <w:lang w:eastAsia="cs-CZ"/>
        </w:rPr>
        <w:lastRenderedPageBreak/>
        <w:drawing>
          <wp:inline distT="0" distB="0" distL="0" distR="0">
            <wp:extent cx="5486400" cy="3200400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87B17" w:rsidRDefault="00787B17" w:rsidP="00787B17"/>
    <w:p w:rsidR="00965E7D" w:rsidRPr="0037505F" w:rsidRDefault="00965E7D" w:rsidP="001E32FE">
      <w:pPr>
        <w:ind w:left="720"/>
        <w:rPr>
          <w:b/>
        </w:rPr>
      </w:pPr>
      <w:r w:rsidRPr="00965E7D">
        <w:rPr>
          <w:b/>
        </w:rPr>
        <w:t>Respondenti</w:t>
      </w:r>
      <w:r>
        <w:t>:</w:t>
      </w:r>
      <w:r w:rsidR="0037505F">
        <w:t xml:space="preserve"> </w:t>
      </w:r>
      <w:r w:rsidR="0037505F" w:rsidRPr="0037505F">
        <w:rPr>
          <w:b/>
        </w:rPr>
        <w:t>10</w:t>
      </w:r>
    </w:p>
    <w:p w:rsidR="0037505F" w:rsidRPr="001E32FE" w:rsidRDefault="0037505F" w:rsidP="001E32FE"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87B17" w:rsidRDefault="00787B17" w:rsidP="00787B17">
      <w:pPr>
        <w:rPr>
          <w:b/>
        </w:rPr>
      </w:pPr>
    </w:p>
    <w:p w:rsidR="00154550" w:rsidRDefault="00154550" w:rsidP="00787B17"/>
    <w:sectPr w:rsidR="0015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D3" w:rsidRDefault="007615D3" w:rsidP="002D2589">
      <w:pPr>
        <w:spacing w:after="0" w:line="240" w:lineRule="auto"/>
      </w:pPr>
      <w:r>
        <w:separator/>
      </w:r>
    </w:p>
  </w:endnote>
  <w:endnote w:type="continuationSeparator" w:id="0">
    <w:p w:rsidR="007615D3" w:rsidRDefault="007615D3" w:rsidP="002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D3" w:rsidRDefault="007615D3" w:rsidP="002D2589">
      <w:pPr>
        <w:spacing w:after="0" w:line="240" w:lineRule="auto"/>
      </w:pPr>
      <w:r>
        <w:separator/>
      </w:r>
    </w:p>
  </w:footnote>
  <w:footnote w:type="continuationSeparator" w:id="0">
    <w:p w:rsidR="007615D3" w:rsidRDefault="007615D3" w:rsidP="002D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559"/>
    <w:multiLevelType w:val="hybridMultilevel"/>
    <w:tmpl w:val="C994E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A61"/>
    <w:multiLevelType w:val="hybridMultilevel"/>
    <w:tmpl w:val="ED00D448"/>
    <w:lvl w:ilvl="0" w:tplc="7EDAD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6652EF"/>
    <w:multiLevelType w:val="hybridMultilevel"/>
    <w:tmpl w:val="80187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CE"/>
    <w:rsid w:val="000335B6"/>
    <w:rsid w:val="00057A56"/>
    <w:rsid w:val="00154550"/>
    <w:rsid w:val="00155B36"/>
    <w:rsid w:val="001A364B"/>
    <w:rsid w:val="001E32FE"/>
    <w:rsid w:val="002D2589"/>
    <w:rsid w:val="0037505F"/>
    <w:rsid w:val="00462FE8"/>
    <w:rsid w:val="00477B14"/>
    <w:rsid w:val="00504C12"/>
    <w:rsid w:val="005809BC"/>
    <w:rsid w:val="006C59AC"/>
    <w:rsid w:val="006D6886"/>
    <w:rsid w:val="007615D3"/>
    <w:rsid w:val="00787B17"/>
    <w:rsid w:val="007E0AF0"/>
    <w:rsid w:val="00965E7D"/>
    <w:rsid w:val="00A761CF"/>
    <w:rsid w:val="00AF794F"/>
    <w:rsid w:val="00B23BDF"/>
    <w:rsid w:val="00BD76CE"/>
    <w:rsid w:val="00C00627"/>
    <w:rsid w:val="00CA7052"/>
    <w:rsid w:val="00D7051F"/>
    <w:rsid w:val="00E665A5"/>
    <w:rsid w:val="00EA2D59"/>
    <w:rsid w:val="00F3696F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D5CB-1B11-4CFF-B42F-8915234C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1CF"/>
    <w:pPr>
      <w:ind w:left="720"/>
      <w:contextualSpacing/>
    </w:pPr>
  </w:style>
  <w:style w:type="paragraph" w:styleId="Bezmezer">
    <w:name w:val="No Spacing"/>
    <w:uiPriority w:val="1"/>
    <w:qFormat/>
    <w:rsid w:val="00462F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D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589"/>
  </w:style>
  <w:style w:type="paragraph" w:styleId="Zpat">
    <w:name w:val="footer"/>
    <w:basedOn w:val="Normln"/>
    <w:link w:val="ZpatChar"/>
    <w:uiPriority w:val="99"/>
    <w:unhideWhenUsed/>
    <w:rsid w:val="002D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nevím</c:v>
                </c:pt>
                <c:pt idx="1">
                  <c:v>odsun / transport Němců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50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50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List1!$A$2:$A$16</c:f>
              <c:strCache>
                <c:ptCount val="15"/>
                <c:pt idx="0">
                  <c:v>Staropramen</c:v>
                </c:pt>
                <c:pt idx="1">
                  <c:v>Polička</c:v>
                </c:pt>
                <c:pt idx="2">
                  <c:v>Kozel</c:v>
                </c:pt>
                <c:pt idx="3">
                  <c:v>Krušovice</c:v>
                </c:pt>
                <c:pt idx="4">
                  <c:v>Plzeň</c:v>
                </c:pt>
                <c:pt idx="5">
                  <c:v>Budvar</c:v>
                </c:pt>
                <c:pt idx="6">
                  <c:v>Lucky Bastard</c:v>
                </c:pt>
                <c:pt idx="7">
                  <c:v>Heineken</c:v>
                </c:pt>
                <c:pt idx="8">
                  <c:v>Gambrinus</c:v>
                </c:pt>
                <c:pt idx="9">
                  <c:v>Březňák</c:v>
                </c:pt>
                <c:pt idx="10">
                  <c:v>Bernard</c:v>
                </c:pt>
                <c:pt idx="11">
                  <c:v>Svijany</c:v>
                </c:pt>
                <c:pt idx="12">
                  <c:v>Braník</c:v>
                </c:pt>
                <c:pt idx="13">
                  <c:v>Poutník</c:v>
                </c:pt>
                <c:pt idx="14">
                  <c:v>Zlatopramen</c:v>
                </c:pt>
              </c:strCache>
            </c:strRef>
          </c:cat>
          <c:val>
            <c:numRef>
              <c:f>List1!$B$2:$B$16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žena místní 10 - 20</c:v>
                </c:pt>
                <c:pt idx="1">
                  <c:v>žena místní 20 - 30</c:v>
                </c:pt>
                <c:pt idx="2">
                  <c:v>žena místní 40 - 50</c:v>
                </c:pt>
                <c:pt idx="3">
                  <c:v>žena místní nad 50</c:v>
                </c:pt>
                <c:pt idx="4">
                  <c:v>žena dojíždějící 40 - 50</c:v>
                </c:pt>
                <c:pt idx="5">
                  <c:v>muž místní 40 - 50</c:v>
                </c:pt>
                <c:pt idx="6">
                  <c:v>muž místní nad 50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nevím</c:v>
                </c:pt>
                <c:pt idx="1">
                  <c:v>zakončení pochodů smíření</c:v>
                </c:pt>
                <c:pt idx="2">
                  <c:v>pivovar</c:v>
                </c:pt>
                <c:pt idx="3">
                  <c:v>památník Mendela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Odpovědi</a:t>
            </a:r>
            <a:r>
              <a:rPr lang="cs-CZ" baseline="0"/>
              <a:t> respondentů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List1!$A$2:$A$11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cat>
          <c:val>
            <c:numRef>
              <c:f>List1!$B$2:$B$11</c:f>
              <c:numCache>
                <c:formatCode>General</c:formatCode>
                <c:ptCount val="10"/>
                <c:pt idx="0">
                  <c:v>563</c:v>
                </c:pt>
                <c:pt idx="1">
                  <c:v>1000</c:v>
                </c:pt>
                <c:pt idx="2">
                  <c:v>1200</c:v>
                </c:pt>
                <c:pt idx="3">
                  <c:v>3000</c:v>
                </c:pt>
                <c:pt idx="4">
                  <c:v>5000</c:v>
                </c:pt>
                <c:pt idx="5">
                  <c:v>15000</c:v>
                </c:pt>
                <c:pt idx="6">
                  <c:v>30000</c:v>
                </c:pt>
                <c:pt idx="7">
                  <c:v>20000</c:v>
                </c:pt>
                <c:pt idx="8">
                  <c:v>100000</c:v>
                </c:pt>
                <c:pt idx="9">
                  <c:v>150000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List1!$A$2:$A$11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cat>
          <c:val>
            <c:numRef>
              <c:f>List1!$C$2:$C$11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List1!$A$2:$A$11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cat>
          <c:val>
            <c:numRef>
              <c:f>List1!$D$2:$D$11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9781168"/>
        <c:axId val="529781560"/>
      </c:barChart>
      <c:catAx>
        <c:axId val="52978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9781560"/>
        <c:crosses val="autoZero"/>
        <c:auto val="1"/>
        <c:lblAlgn val="ctr"/>
        <c:lblOffset val="100"/>
        <c:noMultiLvlLbl val="0"/>
      </c:catAx>
      <c:valAx>
        <c:axId val="529781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978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ne</c:v>
                </c:pt>
                <c:pt idx="1">
                  <c:v>Flodrová: Brněnská historie</c:v>
                </c:pt>
                <c:pt idx="2">
                  <c:v>Tučková: Vyhnání Gerty Schnirch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ne</c:v>
                </c:pt>
                <c:pt idx="1">
                  <c:v>nevím</c:v>
                </c:pt>
                <c:pt idx="2">
                  <c:v>ano</c:v>
                </c:pt>
                <c:pt idx="3">
                  <c:v>"já nečtu!!!"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žena 10 - 20</c:v>
                </c:pt>
                <c:pt idx="1">
                  <c:v>žena 30 - 40</c:v>
                </c:pt>
                <c:pt idx="2">
                  <c:v>žena 40 - 50</c:v>
                </c:pt>
                <c:pt idx="3">
                  <c:v>žena nad 50</c:v>
                </c:pt>
                <c:pt idx="4">
                  <c:v>muž 10 - 20</c:v>
                </c:pt>
                <c:pt idx="5">
                  <c:v>muž nad 50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nevím</c:v>
                </c:pt>
                <c:pt idx="1">
                  <c:v>18. století</c:v>
                </c:pt>
                <c:pt idx="2">
                  <c:v>19. století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nevím</c:v>
                </c:pt>
                <c:pt idx="1">
                  <c:v>sládek</c:v>
                </c:pt>
                <c:pt idx="2">
                  <c:v>mnich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nevím</c:v>
                </c:pt>
                <c:pt idx="1">
                  <c:v>Krušovice</c:v>
                </c:pt>
                <c:pt idx="2">
                  <c:v>Heineken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Herzán Ondřej</dc:creator>
  <cp:keywords/>
  <dc:description/>
  <cp:lastModifiedBy>Herzán Ondřej</cp:lastModifiedBy>
  <cp:revision>8</cp:revision>
  <dcterms:created xsi:type="dcterms:W3CDTF">2018-10-26T10:23:00Z</dcterms:created>
  <dcterms:modified xsi:type="dcterms:W3CDTF">2018-11-02T14:16:00Z</dcterms:modified>
</cp:coreProperties>
</file>